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A9" w:rsidRPr="00021BC1" w:rsidRDefault="00021BC1" w:rsidP="00196441">
      <w:pPr>
        <w:spacing w:line="276" w:lineRule="auto"/>
        <w:jc w:val="center"/>
        <w:rPr>
          <w:rFonts w:ascii="GHEA Grapalat" w:hAnsi="GHEA Grapalat"/>
          <w:sz w:val="40"/>
        </w:rPr>
      </w:pPr>
      <w:proofErr w:type="spellStart"/>
      <w:r w:rsidRPr="00021BC1">
        <w:rPr>
          <w:rFonts w:ascii="GHEA Grapalat" w:hAnsi="GHEA Grapalat"/>
          <w:sz w:val="40"/>
        </w:rPr>
        <w:t>Հայտարարություն</w:t>
      </w:r>
      <w:proofErr w:type="spellEnd"/>
      <w:r w:rsidRPr="00021BC1">
        <w:rPr>
          <w:rFonts w:ascii="GHEA Grapalat" w:hAnsi="GHEA Grapalat"/>
          <w:sz w:val="40"/>
        </w:rPr>
        <w:t xml:space="preserve"> </w:t>
      </w:r>
      <w:proofErr w:type="spellStart"/>
      <w:r w:rsidRPr="00021BC1">
        <w:rPr>
          <w:rFonts w:ascii="GHEA Grapalat" w:hAnsi="GHEA Grapalat"/>
          <w:sz w:val="40"/>
        </w:rPr>
        <w:t>կնքված</w:t>
      </w:r>
      <w:proofErr w:type="spellEnd"/>
      <w:r w:rsidRPr="00021BC1">
        <w:rPr>
          <w:rFonts w:ascii="GHEA Grapalat" w:hAnsi="GHEA Grapalat"/>
          <w:sz w:val="40"/>
        </w:rPr>
        <w:t xml:space="preserve"> </w:t>
      </w:r>
      <w:proofErr w:type="spellStart"/>
      <w:r w:rsidRPr="00021BC1">
        <w:rPr>
          <w:rFonts w:ascii="GHEA Grapalat" w:hAnsi="GHEA Grapalat"/>
          <w:sz w:val="40"/>
        </w:rPr>
        <w:t>պայմանագրի</w:t>
      </w:r>
      <w:proofErr w:type="spellEnd"/>
    </w:p>
    <w:p w:rsidR="00021BC1" w:rsidRPr="00021BC1" w:rsidRDefault="00021BC1" w:rsidP="00196441">
      <w:pPr>
        <w:spacing w:line="276" w:lineRule="auto"/>
        <w:jc w:val="center"/>
        <w:rPr>
          <w:rFonts w:ascii="GHEA Grapalat" w:hAnsi="GHEA Grapalat"/>
          <w:sz w:val="40"/>
        </w:rPr>
      </w:pPr>
      <w:proofErr w:type="spellStart"/>
      <w:proofErr w:type="gramStart"/>
      <w:r w:rsidRPr="00021BC1">
        <w:rPr>
          <w:rFonts w:ascii="GHEA Grapalat" w:hAnsi="GHEA Grapalat"/>
          <w:sz w:val="40"/>
        </w:rPr>
        <w:t>մասին</w:t>
      </w:r>
      <w:proofErr w:type="spellEnd"/>
      <w:proofErr w:type="gramEnd"/>
    </w:p>
    <w:p w:rsidR="00A93BFC" w:rsidRDefault="00A93BFC" w:rsidP="00196441">
      <w:pPr>
        <w:spacing w:after="0" w:line="276" w:lineRule="auto"/>
        <w:jc w:val="center"/>
        <w:rPr>
          <w:rFonts w:ascii="GHEA Grapalat" w:hAnsi="GHEA Grapalat"/>
          <w:sz w:val="28"/>
        </w:rPr>
      </w:pPr>
    </w:p>
    <w:p w:rsidR="00021BC1" w:rsidRDefault="00021BC1" w:rsidP="00196441">
      <w:pPr>
        <w:spacing w:after="0" w:line="276" w:lineRule="auto"/>
        <w:jc w:val="center"/>
        <w:rPr>
          <w:rFonts w:ascii="GHEA Grapalat" w:hAnsi="GHEA Grapalat" w:cs="Arial"/>
          <w:sz w:val="28"/>
          <w:szCs w:val="28"/>
        </w:rPr>
      </w:pPr>
      <w:r w:rsidRPr="00021BC1">
        <w:rPr>
          <w:rFonts w:ascii="GHEA Grapalat" w:hAnsi="GHEA Grapalat"/>
          <w:sz w:val="28"/>
        </w:rPr>
        <w:t>/</w:t>
      </w:r>
      <w:proofErr w:type="spellStart"/>
      <w:r w:rsidRPr="00021BC1">
        <w:rPr>
          <w:rFonts w:ascii="GHEA Grapalat" w:hAnsi="GHEA Grapalat"/>
          <w:sz w:val="28"/>
        </w:rPr>
        <w:t>Հրապարակվում</w:t>
      </w:r>
      <w:proofErr w:type="spellEnd"/>
      <w:r w:rsidRPr="00021BC1">
        <w:rPr>
          <w:rFonts w:ascii="GHEA Grapalat" w:hAnsi="GHEA Grapalat"/>
          <w:sz w:val="28"/>
        </w:rPr>
        <w:t xml:space="preserve"> է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Գնումների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մասին</w:t>
      </w:r>
      <w:proofErr w:type="spellEnd"/>
      <w:r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 w:rsidRPr="00021BC1">
        <w:rPr>
          <w:rFonts w:ascii="GHEA Grapalat" w:hAnsi="GHEA Grapalat" w:cstheme="minorHAnsi"/>
          <w:sz w:val="28"/>
          <w:szCs w:val="28"/>
        </w:rPr>
        <w:t xml:space="preserve"> ՀՀ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օրենքի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11-րդ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հոդվածի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և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ՍՊԸ</w:t>
      </w:r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կողմից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գնումների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իրականացման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կարգի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համաձայն</w:t>
      </w:r>
      <w:proofErr w:type="spellEnd"/>
      <w:r>
        <w:rPr>
          <w:rFonts w:ascii="GHEA Grapalat" w:hAnsi="GHEA Grapalat" w:cs="Arial"/>
          <w:sz w:val="28"/>
          <w:szCs w:val="28"/>
        </w:rPr>
        <w:t>/</w:t>
      </w: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Pr="0006499E" w:rsidRDefault="00196441" w:rsidP="00A257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196441">
        <w:rPr>
          <w:rFonts w:ascii="GHEA Grapalat" w:hAnsi="GHEA Grapalat" w:cstheme="minorHAnsi"/>
          <w:sz w:val="28"/>
          <w:szCs w:val="28"/>
        </w:rPr>
        <w:t>Գնման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առարկայի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համառոտ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նկարագրությունը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>՝</w:t>
      </w:r>
      <w:r w:rsid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էլ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.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Ճշտիչով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համալրված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ռոտացիոն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գազի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ծախսաչափային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համալիրի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 xml:space="preserve">  </w:t>
      </w:r>
      <w:r w:rsidR="00C84453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C84453">
        <w:rPr>
          <w:rFonts w:ascii="GHEA Grapalat" w:hAnsi="GHEA Grapalat" w:cstheme="minorHAnsi"/>
          <w:sz w:val="28"/>
          <w:szCs w:val="28"/>
        </w:rPr>
        <w:t>ձեռք</w:t>
      </w:r>
      <w:r w:rsidR="006C4524">
        <w:rPr>
          <w:rFonts w:ascii="GHEA Grapalat" w:hAnsi="GHEA Grapalat" w:cstheme="minorHAnsi"/>
          <w:sz w:val="28"/>
          <w:szCs w:val="28"/>
        </w:rPr>
        <w:t>բերում</w:t>
      </w:r>
      <w:proofErr w:type="spellEnd"/>
      <w:r w:rsidR="0091704C" w:rsidRPr="0006499E">
        <w:rPr>
          <w:rFonts w:ascii="GHEA Grapalat" w:hAnsi="GHEA Grapalat" w:cstheme="minorHAnsi"/>
          <w:sz w:val="28"/>
          <w:szCs w:val="28"/>
        </w:rPr>
        <w:t>:</w:t>
      </w:r>
      <w:r w:rsidR="00CC6C64" w:rsidRPr="0006499E">
        <w:rPr>
          <w:rFonts w:ascii="GHEA Grapalat" w:hAnsi="GHEA Grapalat" w:cstheme="minorHAnsi"/>
          <w:sz w:val="28"/>
          <w:szCs w:val="28"/>
        </w:rPr>
        <w:t xml:space="preserve"> </w:t>
      </w:r>
    </w:p>
    <w:p w:rsidR="00BC347E" w:rsidRP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Պատվիրատու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r w:rsidRPr="0006499E">
        <w:rPr>
          <w:rFonts w:ascii="GHEA Grapalat" w:hAnsi="GHEA Grapalat" w:cstheme="minorHAnsi"/>
          <w:sz w:val="28"/>
          <w:szCs w:val="28"/>
        </w:rPr>
        <w:t>«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Գազպրոմ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Արմենիա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>» 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6499E">
        <w:rPr>
          <w:rFonts w:ascii="GHEA Grapalat" w:hAnsi="GHEA Grapalat" w:cstheme="minorHAnsi"/>
          <w:sz w:val="28"/>
          <w:szCs w:val="28"/>
        </w:rPr>
        <w:t xml:space="preserve">«Տրանսգազ» ՍՊԸ (ՀՀ.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Կոտայքի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մարզ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գ.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Վերին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Պտղնի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փ. 6 թ. 1):</w:t>
      </w:r>
    </w:p>
    <w:p w:rsidR="00BC347E" w:rsidRP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06499E">
        <w:rPr>
          <w:rFonts w:ascii="GHEA Grapalat" w:hAnsi="GHEA Grapalat" w:cstheme="minorHAnsi"/>
          <w:sz w:val="28"/>
          <w:szCs w:val="28"/>
        </w:rPr>
        <w:t>Պայմանագրի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կնքման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ամսաթիվը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՝ </w:t>
      </w:r>
      <w:r w:rsidR="00A25707">
        <w:rPr>
          <w:rFonts w:ascii="GHEA Grapalat" w:hAnsi="GHEA Grapalat" w:cstheme="minorHAnsi"/>
          <w:sz w:val="28"/>
          <w:szCs w:val="28"/>
        </w:rPr>
        <w:t>2</w:t>
      </w:r>
      <w:r w:rsidR="00C82ACD">
        <w:rPr>
          <w:rFonts w:ascii="GHEA Grapalat" w:hAnsi="GHEA Grapalat" w:cstheme="minorHAnsi"/>
          <w:sz w:val="28"/>
          <w:szCs w:val="28"/>
          <w:lang w:val="ru-RU"/>
        </w:rPr>
        <w:t>7</w:t>
      </w:r>
      <w:bookmarkStart w:id="0" w:name="_GoBack"/>
      <w:bookmarkEnd w:id="0"/>
      <w:r w:rsidRPr="0006499E">
        <w:rPr>
          <w:rFonts w:ascii="GHEA Grapalat" w:hAnsi="GHEA Grapalat" w:cstheme="minorHAnsi"/>
          <w:sz w:val="28"/>
          <w:szCs w:val="28"/>
        </w:rPr>
        <w:t>.</w:t>
      </w:r>
      <w:r w:rsidR="0006499E">
        <w:rPr>
          <w:rFonts w:ascii="GHEA Grapalat" w:hAnsi="GHEA Grapalat" w:cstheme="minorHAnsi"/>
          <w:sz w:val="28"/>
          <w:szCs w:val="28"/>
        </w:rPr>
        <w:t>0</w:t>
      </w:r>
      <w:r w:rsidR="00A25707">
        <w:rPr>
          <w:rFonts w:ascii="GHEA Grapalat" w:hAnsi="GHEA Grapalat" w:cstheme="minorHAnsi"/>
          <w:sz w:val="28"/>
          <w:szCs w:val="28"/>
        </w:rPr>
        <w:t>7</w:t>
      </w:r>
      <w:r w:rsidRPr="0006499E">
        <w:rPr>
          <w:rFonts w:ascii="GHEA Grapalat" w:hAnsi="GHEA Grapalat" w:cstheme="minorHAnsi"/>
          <w:sz w:val="28"/>
          <w:szCs w:val="28"/>
        </w:rPr>
        <w:t>.20</w:t>
      </w:r>
      <w:r w:rsidR="00601AC6" w:rsidRPr="0006499E">
        <w:rPr>
          <w:rFonts w:ascii="GHEA Grapalat" w:hAnsi="GHEA Grapalat" w:cstheme="minorHAnsi"/>
          <w:sz w:val="28"/>
          <w:szCs w:val="28"/>
        </w:rPr>
        <w:t>2</w:t>
      </w:r>
      <w:r w:rsidR="0006499E">
        <w:rPr>
          <w:rFonts w:ascii="GHEA Grapalat" w:hAnsi="GHEA Grapalat" w:cstheme="minorHAnsi"/>
          <w:sz w:val="28"/>
          <w:szCs w:val="28"/>
        </w:rPr>
        <w:t>2</w:t>
      </w:r>
      <w:r w:rsidRPr="0006499E">
        <w:rPr>
          <w:rFonts w:ascii="GHEA Grapalat" w:hAnsi="GHEA Grapalat" w:cstheme="minorHAnsi"/>
          <w:sz w:val="28"/>
          <w:szCs w:val="28"/>
        </w:rPr>
        <w:t>թ.:</w:t>
      </w:r>
    </w:p>
    <w:p w:rsidR="00BA0912" w:rsidRPr="00BA0912" w:rsidRDefault="00BC347E" w:rsidP="00A257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06499E">
        <w:rPr>
          <w:rFonts w:ascii="GHEA Grapalat" w:hAnsi="GHEA Grapalat" w:cstheme="minorHAnsi"/>
          <w:sz w:val="28"/>
          <w:szCs w:val="28"/>
        </w:rPr>
        <w:t>Ընտրված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մասնակցի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անվանումը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և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հասցեն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>՝</w:t>
      </w:r>
      <w:r w:rsidR="006921A0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A25707" w:rsidRPr="00A25707">
        <w:rPr>
          <w:rFonts w:ascii="GHEA Grapalat" w:hAnsi="GHEA Grapalat" w:cstheme="minorHAnsi"/>
          <w:sz w:val="28"/>
          <w:szCs w:val="28"/>
        </w:rPr>
        <w:t>«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Լիոն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Կառլո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>» ՍՊԸ</w:t>
      </w:r>
      <w:r w:rsidR="006921A0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6C4524">
        <w:rPr>
          <w:rFonts w:ascii="GHEA Grapalat" w:hAnsi="GHEA Grapalat" w:cstheme="minorHAnsi"/>
          <w:sz w:val="28"/>
          <w:szCs w:val="28"/>
        </w:rPr>
        <w:t>(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հասցե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՝ </w:t>
      </w:r>
      <w:r w:rsidR="00A25707" w:rsidRPr="00A25707">
        <w:rPr>
          <w:rFonts w:ascii="GHEA Grapalat" w:hAnsi="GHEA Grapalat" w:cstheme="minorHAnsi"/>
          <w:sz w:val="28"/>
          <w:szCs w:val="28"/>
        </w:rPr>
        <w:t>ՀՀ, ք</w:t>
      </w:r>
      <w:r w:rsidR="00A25707" w:rsidRPr="00A25707">
        <w:rPr>
          <w:rFonts w:ascii="Cambria Math" w:hAnsi="Cambria Math" w:cs="Cambria Math"/>
          <w:sz w:val="28"/>
          <w:szCs w:val="28"/>
        </w:rPr>
        <w:t>․</w:t>
      </w:r>
      <w:r w:rsidR="00A25707" w:rsidRPr="00A25707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Երևան</w:t>
      </w:r>
      <w:proofErr w:type="spellEnd"/>
      <w:r w:rsidR="00A25707" w:rsidRPr="00A25707">
        <w:rPr>
          <w:rFonts w:ascii="GHEA Grapalat" w:hAnsi="GHEA Grapalat" w:cstheme="minorHAnsi"/>
          <w:sz w:val="28"/>
          <w:szCs w:val="28"/>
        </w:rPr>
        <w:t xml:space="preserve">, </w:t>
      </w:r>
      <w:proofErr w:type="spellStart"/>
      <w:r w:rsidR="00A25707" w:rsidRPr="00A25707">
        <w:rPr>
          <w:rFonts w:ascii="GHEA Grapalat" w:hAnsi="GHEA Grapalat" w:cstheme="minorHAnsi"/>
          <w:sz w:val="28"/>
          <w:szCs w:val="28"/>
        </w:rPr>
        <w:t>Նար-Դոսի</w:t>
      </w:r>
      <w:proofErr w:type="spellEnd"/>
      <w:r w:rsidR="00A25707">
        <w:rPr>
          <w:rFonts w:ascii="GHEA Grapalat" w:hAnsi="GHEA Grapalat" w:cstheme="minorHAnsi"/>
          <w:sz w:val="28"/>
          <w:szCs w:val="28"/>
        </w:rPr>
        <w:t xml:space="preserve"> 111</w:t>
      </w:r>
      <w:r w:rsidR="006C4524">
        <w:rPr>
          <w:rFonts w:ascii="GHEA Grapalat" w:hAnsi="GHEA Grapalat" w:cstheme="minorHAnsi"/>
          <w:sz w:val="28"/>
          <w:szCs w:val="28"/>
        </w:rPr>
        <w:t>)</w:t>
      </w:r>
      <w:r w:rsidR="0075648D" w:rsidRPr="0006499E">
        <w:rPr>
          <w:rFonts w:ascii="GHEA Grapalat" w:hAnsi="GHEA Grapalat" w:cstheme="minorHAnsi"/>
          <w:sz w:val="28"/>
          <w:szCs w:val="28"/>
        </w:rPr>
        <w:t xml:space="preserve"> </w:t>
      </w:r>
    </w:p>
    <w:p w:rsidR="00BC347E" w:rsidRPr="0075648D" w:rsidRDefault="0075648D" w:rsidP="00A257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BC347E" w:rsidRPr="0075648D">
        <w:rPr>
          <w:rFonts w:ascii="GHEA Grapalat" w:hAnsi="GHEA Grapalat" w:cstheme="minorHAnsi"/>
          <w:sz w:val="28"/>
          <w:szCs w:val="28"/>
        </w:rPr>
        <w:t>Պայմանագրի</w:t>
      </w:r>
      <w:proofErr w:type="spellEnd"/>
      <w:r w:rsidR="00BC347E" w:rsidRPr="0075648D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BC347E" w:rsidRPr="0075648D">
        <w:rPr>
          <w:rFonts w:ascii="GHEA Grapalat" w:hAnsi="GHEA Grapalat" w:cstheme="minorHAnsi"/>
          <w:sz w:val="28"/>
          <w:szCs w:val="28"/>
        </w:rPr>
        <w:t>գինը</w:t>
      </w:r>
      <w:proofErr w:type="spellEnd"/>
      <w:r w:rsidR="00BC347E" w:rsidRPr="0075648D">
        <w:rPr>
          <w:rFonts w:ascii="GHEA Grapalat" w:hAnsi="GHEA Grapalat" w:cstheme="minorHAnsi"/>
          <w:sz w:val="28"/>
          <w:szCs w:val="28"/>
        </w:rPr>
        <w:t>՝</w:t>
      </w:r>
      <w:r w:rsidR="0027680A" w:rsidRPr="0075648D">
        <w:rPr>
          <w:rFonts w:ascii="GHEA Grapalat" w:hAnsi="GHEA Grapalat" w:cstheme="minorHAnsi"/>
          <w:sz w:val="28"/>
          <w:szCs w:val="28"/>
        </w:rPr>
        <w:t xml:space="preserve"> </w:t>
      </w:r>
      <w:r w:rsidR="00CC6C64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A25707" w:rsidRPr="00A25707">
        <w:rPr>
          <w:rFonts w:ascii="GHEA Grapalat" w:hAnsi="GHEA Grapalat" w:cstheme="minorHAnsi"/>
          <w:sz w:val="28"/>
          <w:szCs w:val="28"/>
        </w:rPr>
        <w:t>18400000</w:t>
      </w:r>
      <w:r w:rsidR="00601AC6" w:rsidRPr="0075648D">
        <w:rPr>
          <w:rFonts w:ascii="GHEA Grapalat" w:hAnsi="GHEA Grapalat" w:cstheme="minorHAnsi"/>
          <w:sz w:val="28"/>
          <w:szCs w:val="28"/>
        </w:rPr>
        <w:t xml:space="preserve"> </w:t>
      </w:r>
      <w:r w:rsidR="00BC347E" w:rsidRPr="0075648D">
        <w:rPr>
          <w:rFonts w:ascii="GHEA Grapalat" w:hAnsi="GHEA Grapalat" w:cstheme="minorHAnsi"/>
          <w:sz w:val="28"/>
          <w:szCs w:val="28"/>
        </w:rPr>
        <w:t xml:space="preserve">ՀՀ </w:t>
      </w:r>
      <w:proofErr w:type="spellStart"/>
      <w:r w:rsidR="00BC347E" w:rsidRPr="0075648D">
        <w:rPr>
          <w:rFonts w:ascii="GHEA Grapalat" w:hAnsi="GHEA Grapalat" w:cstheme="minorHAnsi"/>
          <w:sz w:val="28"/>
          <w:szCs w:val="28"/>
        </w:rPr>
        <w:t>դրամ</w:t>
      </w:r>
      <w:proofErr w:type="spellEnd"/>
      <w:r w:rsidR="00BC347E" w:rsidRPr="0075648D">
        <w:rPr>
          <w:rFonts w:ascii="GHEA Grapalat" w:hAnsi="GHEA Grapalat" w:cstheme="minorHAnsi"/>
          <w:sz w:val="28"/>
          <w:szCs w:val="28"/>
        </w:rPr>
        <w:t xml:space="preserve"> (</w:t>
      </w:r>
      <w:proofErr w:type="spellStart"/>
      <w:r w:rsidR="0091704C" w:rsidRPr="0006499E">
        <w:rPr>
          <w:rFonts w:ascii="GHEA Grapalat" w:hAnsi="GHEA Grapalat" w:cstheme="minorHAnsi"/>
          <w:sz w:val="28"/>
          <w:szCs w:val="28"/>
        </w:rPr>
        <w:t>ներառյալ</w:t>
      </w:r>
      <w:proofErr w:type="spellEnd"/>
      <w:r w:rsidR="0091704C" w:rsidRPr="0006499E">
        <w:rPr>
          <w:rFonts w:ascii="GHEA Grapalat" w:hAnsi="GHEA Grapalat" w:cstheme="minorHAnsi"/>
          <w:sz w:val="28"/>
          <w:szCs w:val="28"/>
        </w:rPr>
        <w:t xml:space="preserve"> ԱԱՀ</w:t>
      </w:r>
      <w:r w:rsidR="00BC347E" w:rsidRPr="0075648D">
        <w:rPr>
          <w:rFonts w:ascii="GHEA Grapalat" w:hAnsi="GHEA Grapalat" w:cstheme="minorHAnsi"/>
          <w:sz w:val="28"/>
          <w:szCs w:val="28"/>
        </w:rPr>
        <w:t xml:space="preserve">): </w:t>
      </w:r>
    </w:p>
    <w:p w:rsid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Մասնակիցների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ներգրավման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նպատակով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>
        <w:rPr>
          <w:rFonts w:ascii="GHEA Grapalat" w:hAnsi="GHEA Grapalat" w:cstheme="minorHAnsi"/>
          <w:sz w:val="28"/>
          <w:szCs w:val="28"/>
        </w:rPr>
        <w:t>Գնումների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մասին</w:t>
      </w:r>
      <w:proofErr w:type="spellEnd"/>
      <w:r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>
        <w:rPr>
          <w:rFonts w:ascii="GHEA Grapalat" w:hAnsi="GHEA Grapalat" w:cstheme="minorHAnsi"/>
          <w:sz w:val="28"/>
          <w:szCs w:val="28"/>
        </w:rPr>
        <w:t xml:space="preserve"> ՀՀ </w:t>
      </w:r>
      <w:proofErr w:type="spellStart"/>
      <w:r>
        <w:rPr>
          <w:rFonts w:ascii="GHEA Grapalat" w:hAnsi="GHEA Grapalat" w:cstheme="minorHAnsi"/>
          <w:sz w:val="28"/>
          <w:szCs w:val="28"/>
        </w:rPr>
        <w:t>օրենքի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համաձայն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իրականացված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հրապարակումների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մասին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>
        <w:rPr>
          <w:rFonts w:ascii="GHEA Grapalat" w:hAnsi="GHEA Grapalat" w:cstheme="minorHAnsi"/>
          <w:sz w:val="28"/>
          <w:szCs w:val="28"/>
        </w:rPr>
        <w:t>կիրառելի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չէ</w:t>
      </w:r>
      <w:proofErr w:type="spellEnd"/>
      <w:r>
        <w:rPr>
          <w:rFonts w:ascii="GHEA Grapalat" w:hAnsi="GHEA Grapalat" w:cstheme="minorHAnsi"/>
          <w:sz w:val="28"/>
          <w:szCs w:val="28"/>
        </w:rPr>
        <w:t>:</w:t>
      </w:r>
    </w:p>
    <w:p w:rsidR="00A93BFC" w:rsidRPr="00601AC6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Կիրառված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գնման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ընթացակարգը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և </w:t>
      </w:r>
      <w:proofErr w:type="spellStart"/>
      <w:r>
        <w:rPr>
          <w:rFonts w:ascii="GHEA Grapalat" w:hAnsi="GHEA Grapalat" w:cstheme="minorHAnsi"/>
          <w:sz w:val="28"/>
          <w:szCs w:val="28"/>
        </w:rPr>
        <w:t>դրա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ընտրության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հիմնավորումը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բաց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առաջարկների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հարցում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համաձայն</w:t>
      </w:r>
      <w:proofErr w:type="spellEnd"/>
      <w:r w:rsidR="00A93BFC">
        <w:rPr>
          <w:rFonts w:ascii="GHEA Grapalat" w:hAnsi="GHEA Grapalat" w:cstheme="minorHAnsi"/>
          <w:sz w:val="28"/>
          <w:szCs w:val="28"/>
        </w:rPr>
        <w:t xml:space="preserve"> 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="00A93BFC"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ՍՊԸ</w:t>
      </w:r>
      <w:r w:rsidR="00A93BFC">
        <w:rPr>
          <w:rFonts w:ascii="GHEA Grapalat" w:hAnsi="GHEA Grapalat" w:cs="Arial"/>
          <w:sz w:val="28"/>
          <w:szCs w:val="28"/>
        </w:rPr>
        <w:t xml:space="preserve">-ի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կողմից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իրականացվող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գնումների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կարգի</w:t>
      </w:r>
      <w:proofErr w:type="spellEnd"/>
      <w:r w:rsidR="00F3515A">
        <w:rPr>
          <w:rFonts w:ascii="GHEA Grapalat" w:hAnsi="GHEA Grapalat" w:cs="Arial"/>
          <w:sz w:val="28"/>
          <w:szCs w:val="28"/>
        </w:rPr>
        <w:t>:</w:t>
      </w:r>
    </w:p>
    <w:p w:rsidR="00A93BFC" w:rsidRPr="00A93BFC" w:rsidRDefault="00A93BFC" w:rsidP="00196441">
      <w:pPr>
        <w:spacing w:after="0" w:line="276" w:lineRule="auto"/>
        <w:jc w:val="center"/>
        <w:rPr>
          <w:rFonts w:cstheme="minorHAnsi"/>
          <w:sz w:val="28"/>
          <w:szCs w:val="28"/>
          <w:lang w:val="hy-AM"/>
        </w:rPr>
      </w:pPr>
      <w:r>
        <w:rPr>
          <w:rFonts w:cstheme="minorHAnsi"/>
          <w:sz w:val="28"/>
          <w:szCs w:val="28"/>
        </w:rPr>
        <w:t xml:space="preserve">           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ՍՊԸ</w:t>
      </w:r>
    </w:p>
    <w:sectPr w:rsidR="00A93BFC" w:rsidRPr="00A9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6499E"/>
    <w:rsid w:val="000C556D"/>
    <w:rsid w:val="00140623"/>
    <w:rsid w:val="00196441"/>
    <w:rsid w:val="00251BE9"/>
    <w:rsid w:val="00260886"/>
    <w:rsid w:val="002749F6"/>
    <w:rsid w:val="0027680A"/>
    <w:rsid w:val="002E703C"/>
    <w:rsid w:val="00355EFC"/>
    <w:rsid w:val="00425739"/>
    <w:rsid w:val="004B3B69"/>
    <w:rsid w:val="004D65AF"/>
    <w:rsid w:val="00525756"/>
    <w:rsid w:val="00601AC6"/>
    <w:rsid w:val="006921A0"/>
    <w:rsid w:val="006C4524"/>
    <w:rsid w:val="006F3336"/>
    <w:rsid w:val="00726083"/>
    <w:rsid w:val="0075648D"/>
    <w:rsid w:val="00900D8E"/>
    <w:rsid w:val="00903A7F"/>
    <w:rsid w:val="0091704C"/>
    <w:rsid w:val="00A25707"/>
    <w:rsid w:val="00A93BFC"/>
    <w:rsid w:val="00B35EC0"/>
    <w:rsid w:val="00BA0912"/>
    <w:rsid w:val="00BC347E"/>
    <w:rsid w:val="00BF79A0"/>
    <w:rsid w:val="00C47444"/>
    <w:rsid w:val="00C638E1"/>
    <w:rsid w:val="00C82ACD"/>
    <w:rsid w:val="00C84453"/>
    <w:rsid w:val="00CC6C64"/>
    <w:rsid w:val="00DD6252"/>
    <w:rsid w:val="00E26FBC"/>
    <w:rsid w:val="00E46591"/>
    <w:rsid w:val="00EE3FE9"/>
    <w:rsid w:val="00F3515A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828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Georgi Abrahamyan</cp:lastModifiedBy>
  <cp:revision>9</cp:revision>
  <cp:lastPrinted>2020-12-28T06:44:00Z</cp:lastPrinted>
  <dcterms:created xsi:type="dcterms:W3CDTF">2022-02-01T12:21:00Z</dcterms:created>
  <dcterms:modified xsi:type="dcterms:W3CDTF">2022-07-27T08:52:00Z</dcterms:modified>
</cp:coreProperties>
</file>